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numPr>
          <w:ilvl w:val="0"/>
          <w:numId w:val="0"/>
        </w:numPr>
        <w:jc w:val="center"/>
        <w:rPr>
          <w:rFonts w:hint="eastAsia" w:ascii="微软雅黑" w:hAnsi="微软雅黑" w:eastAsia="微软雅黑" w:cs="微软雅黑"/>
          <w:b/>
          <w:bCs/>
          <w:color w:val="auto"/>
          <w:sz w:val="30"/>
          <w:szCs w:val="30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color w:val="auto"/>
          <w:sz w:val="30"/>
          <w:szCs w:val="30"/>
          <w:lang w:val="en-US" w:eastAsia="zh-CN"/>
        </w:rPr>
        <w:t>贵州汇通申发钢结构有限公司</w:t>
      </w:r>
    </w:p>
    <w:p>
      <w:pPr>
        <w:widowControl w:val="0"/>
        <w:numPr>
          <w:ilvl w:val="0"/>
          <w:numId w:val="0"/>
        </w:numPr>
        <w:jc w:val="center"/>
        <w:rPr>
          <w:rFonts w:hint="eastAsia" w:ascii="微软雅黑" w:hAnsi="微软雅黑" w:eastAsia="微软雅黑" w:cs="微软雅黑"/>
          <w:b/>
          <w:bCs/>
          <w:color w:val="auto"/>
          <w:sz w:val="30"/>
          <w:szCs w:val="30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color w:val="auto"/>
          <w:sz w:val="30"/>
          <w:szCs w:val="30"/>
          <w:lang w:val="en-US" w:eastAsia="zh-CN"/>
        </w:rPr>
        <w:t>中标公告</w:t>
      </w: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我公司于2023年03月14日收取的</w:t>
      </w: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u w:val="single"/>
          <w:vertAlign w:val="baseline"/>
          <w:lang w:val="en-US" w:eastAsia="zh-CN"/>
        </w:rPr>
        <w:t xml:space="preserve"> </w:t>
      </w:r>
      <w:r>
        <w:rPr>
          <w:rFonts w:hint="eastAsia" w:ascii="宋体" w:hAnsi="宋体" w:eastAsia="宋体" w:cs="宋体"/>
          <w:b/>
          <w:bCs/>
          <w:color w:val="auto"/>
          <w:sz w:val="24"/>
          <w:szCs w:val="24"/>
          <w:u w:val="single"/>
          <w:vertAlign w:val="baseline"/>
          <w:lang w:val="en-US" w:eastAsia="zh-CN"/>
        </w:rPr>
        <w:t>贵州黑拉嘎智能矿山机械设备制造基地项目15#、16#生产厂房钢结构工程</w:t>
      </w:r>
      <w:r>
        <w:rPr>
          <w:rFonts w:hint="eastAsia" w:ascii="宋体" w:hAnsi="宋体" w:eastAsia="宋体" w:cs="宋体"/>
          <w:b/>
          <w:bCs/>
          <w:color w:val="auto"/>
          <w:sz w:val="24"/>
          <w:szCs w:val="24"/>
          <w:u w:val="single"/>
          <w:vertAlign w:val="baseline"/>
          <w:lang w:val="zh-CN" w:eastAsia="zh-CN"/>
        </w:rPr>
        <w:t>项目</w:t>
      </w:r>
      <w:r>
        <w:rPr>
          <w:rFonts w:hint="eastAsia" w:ascii="宋体" w:hAnsi="宋体" w:eastAsia="宋体" w:cs="宋体"/>
          <w:b/>
          <w:bCs/>
          <w:color w:val="auto"/>
          <w:sz w:val="24"/>
          <w:szCs w:val="24"/>
          <w:u w:val="single"/>
          <w:vertAlign w:val="baseline"/>
          <w:lang w:val="en-US" w:eastAsia="zh-CN"/>
        </w:rPr>
        <w:t>运输</w:t>
      </w: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 xml:space="preserve">投标书，经我公司评标组评定，确定 </w:t>
      </w:r>
      <w:r>
        <w:rPr>
          <w:rFonts w:hint="eastAsia" w:ascii="微软雅黑" w:hAnsi="微软雅黑" w:eastAsia="微软雅黑" w:cs="微软雅黑"/>
          <w:b/>
          <w:bCs/>
          <w:color w:val="auto"/>
          <w:sz w:val="24"/>
          <w:szCs w:val="24"/>
          <w:u w:val="single"/>
          <w:lang w:val="en-US" w:eastAsia="zh-CN"/>
        </w:rPr>
        <w:t xml:space="preserve">贵阳恒丰泰物流有限公司 </w:t>
      </w: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为本项目的中标单位。</w:t>
      </w:r>
    </w:p>
    <w:p>
      <w:pPr>
        <w:widowControl w:val="0"/>
        <w:numPr>
          <w:ilvl w:val="0"/>
          <w:numId w:val="1"/>
        </w:numPr>
        <w:spacing w:line="360" w:lineRule="auto"/>
        <w:ind w:firstLine="480" w:firstLineChars="200"/>
        <w:jc w:val="both"/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工程范围：钢构件运输、运输过程中所需垫木(各层钢构件之间用枕木或者复合板加珍珠棉隔开)及运输加固费用、三超件运输过程中产生的过收费站拆装护栏、包括押车费等一切临时产生的费用由承运方自行承担。还应考虑到因道路有可能进行施工改造，造成运输路线变更等都不再另行议价，中标后如有货物需办理大件运输超限证的承运方负责，确保运输工作不耽误我公司工期要求。</w:t>
      </w:r>
    </w:p>
    <w:p>
      <w:pPr>
        <w:widowControl w:val="0"/>
        <w:numPr>
          <w:ilvl w:val="0"/>
          <w:numId w:val="1"/>
        </w:numPr>
        <w:spacing w:line="360" w:lineRule="auto"/>
        <w:ind w:firstLine="480" w:firstLineChars="20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质量要求：满足设计及规范要求。</w:t>
      </w:r>
    </w:p>
    <w:p>
      <w:pPr>
        <w:widowControl w:val="0"/>
        <w:numPr>
          <w:ilvl w:val="0"/>
          <w:numId w:val="0"/>
        </w:numPr>
        <w:spacing w:line="360" w:lineRule="auto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 xml:space="preserve">  请贵公司在接到中标通知书3个工作日内与我司签订合同，无故逾期视为放弃中标。</w:t>
      </w: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地址： 贵州省贵阳市修文县久长镇东屏村贵州汇通申发钢结构有限公司</w:t>
      </w: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联系人： 汪水江</w:t>
      </w: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both"/>
        <w:rPr>
          <w:rFonts w:hint="default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联系方式： 18188004640</w:t>
      </w:r>
      <w:bookmarkStart w:id="0" w:name="_GoBack"/>
      <w:bookmarkEnd w:id="0"/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特此通知！</w:t>
      </w: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right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贵州汇通申发钢结构有限公司</w:t>
      </w: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center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 xml:space="preserve">                                       2023年 03 月14 日</w:t>
      </w:r>
    </w:p>
    <w:p>
      <w:pPr>
        <w:spacing w:line="360" w:lineRule="auto"/>
        <w:rPr>
          <w:sz w:val="24"/>
          <w:szCs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新宋体">
    <w:panose1 w:val="02010609030101010101"/>
    <w:charset w:val="86"/>
    <w:family w:val="auto"/>
    <w:pitch w:val="default"/>
    <w:sig w:usb0="00000283" w:usb1="288F0000" w:usb2="0000000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141FC73"/>
    <w:multiLevelType w:val="singleLevel"/>
    <w:tmpl w:val="F141FC73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ExZGMyMGM4MTBmMTg0OTBkM2E4YjYxM2IzNWM0MWQifQ=="/>
  </w:docVars>
  <w:rsids>
    <w:rsidRoot w:val="00000000"/>
    <w:rsid w:val="013351F2"/>
    <w:rsid w:val="01A44659"/>
    <w:rsid w:val="02D06C2C"/>
    <w:rsid w:val="07E504E6"/>
    <w:rsid w:val="139C0520"/>
    <w:rsid w:val="19080306"/>
    <w:rsid w:val="190D5706"/>
    <w:rsid w:val="1CE123EB"/>
    <w:rsid w:val="223D63B7"/>
    <w:rsid w:val="24D65A96"/>
    <w:rsid w:val="254823A0"/>
    <w:rsid w:val="26C33D7E"/>
    <w:rsid w:val="2B0715F6"/>
    <w:rsid w:val="2C8467CD"/>
    <w:rsid w:val="2EA83778"/>
    <w:rsid w:val="3034697A"/>
    <w:rsid w:val="331F55C4"/>
    <w:rsid w:val="39223BC3"/>
    <w:rsid w:val="3A9F0F15"/>
    <w:rsid w:val="3B5976EF"/>
    <w:rsid w:val="3D74773E"/>
    <w:rsid w:val="40B65421"/>
    <w:rsid w:val="413F38D7"/>
    <w:rsid w:val="4573303E"/>
    <w:rsid w:val="488F774C"/>
    <w:rsid w:val="4A7A68B1"/>
    <w:rsid w:val="4ADE009F"/>
    <w:rsid w:val="4F003578"/>
    <w:rsid w:val="54E67203"/>
    <w:rsid w:val="570A4E07"/>
    <w:rsid w:val="57B42539"/>
    <w:rsid w:val="597C28DF"/>
    <w:rsid w:val="59F9006D"/>
    <w:rsid w:val="5D0E3930"/>
    <w:rsid w:val="66C87DC6"/>
    <w:rsid w:val="6DF02A8C"/>
    <w:rsid w:val="6E6E2980"/>
    <w:rsid w:val="6EAA787D"/>
    <w:rsid w:val="6FCB1706"/>
    <w:rsid w:val="7098729F"/>
    <w:rsid w:val="716C47E9"/>
    <w:rsid w:val="77EF57BC"/>
    <w:rsid w:val="784F001B"/>
    <w:rsid w:val="7E4D0B7B"/>
    <w:rsid w:val="7EDE5D89"/>
    <w:rsid w:val="7EF564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393</Words>
  <Characters>417</Characters>
  <Lines>0</Lines>
  <Paragraphs>0</Paragraphs>
  <TotalTime>2</TotalTime>
  <ScaleCrop>false</ScaleCrop>
  <LinksUpToDate>false</LinksUpToDate>
  <CharactersWithSpaces>467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2022-07-25T08:05:00Z</dcterms:created>
  <dc:creator>Administrator</dc:creator>
  <cp:lastModifiedBy>✨ 群 儿 ✨</cp:lastModifiedBy>
  <dcterms:modified xsi:type="dcterms:W3CDTF">2023-03-14T06:22:03Z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F0A22A9B11CF459C8391818493DAEDF6</vt:lpwstr>
  </property>
</Properties>
</file>