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  <w:bCs/>
          <w:sz w:val="30"/>
          <w:szCs w:val="30"/>
        </w:rPr>
      </w:pPr>
      <w:r>
        <w:rPr>
          <w:rFonts w:hint="eastAsia"/>
          <w:b/>
          <w:bCs/>
          <w:sz w:val="30"/>
          <w:szCs w:val="30"/>
          <w:lang w:eastAsia="zh-CN"/>
        </w:rPr>
        <w:t>流标</w:t>
      </w:r>
      <w:r>
        <w:rPr>
          <w:rFonts w:hint="eastAsia"/>
          <w:b/>
          <w:bCs/>
          <w:sz w:val="30"/>
          <w:szCs w:val="30"/>
        </w:rPr>
        <w:t>公告</w:t>
      </w:r>
    </w:p>
    <w:p>
      <w:pPr>
        <w:ind w:firstLine="560" w:firstLineChars="200"/>
        <w:jc w:val="left"/>
        <w:rPr>
          <w:rFonts w:asciiTheme="majorEastAsia" w:hAnsiTheme="majorEastAsia" w:eastAsiaTheme="majorEastAsia" w:cstheme="majorEastAsia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沪昆国家高速贵阳至安顺段扩容工程七标钢箱梁油漆涂装施工</w:t>
      </w:r>
      <w:r>
        <w:rPr>
          <w:rFonts w:hint="eastAsia" w:ascii="宋体" w:hAnsi="宋体" w:eastAsia="宋体" w:cs="宋体"/>
          <w:sz w:val="28"/>
          <w:szCs w:val="28"/>
        </w:rPr>
        <w:t>工程</w:t>
      </w:r>
      <w:r>
        <w:rPr>
          <w:rFonts w:hint="eastAsia" w:asciiTheme="majorEastAsia" w:hAnsiTheme="majorEastAsia" w:eastAsiaTheme="majorEastAsia" w:cstheme="majorEastAsia"/>
          <w:sz w:val="28"/>
          <w:szCs w:val="28"/>
        </w:rPr>
        <w:t>，通过公司公开招标方式，于2023年1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val="en-US" w:eastAsia="zh-CN"/>
        </w:rPr>
        <w:t>1</w:t>
      </w:r>
      <w:r>
        <w:rPr>
          <w:rFonts w:hint="eastAsia" w:asciiTheme="majorEastAsia" w:hAnsiTheme="majorEastAsia" w:eastAsiaTheme="majorEastAsia" w:cstheme="majorEastAsia"/>
          <w:sz w:val="28"/>
          <w:szCs w:val="28"/>
        </w:rPr>
        <w:t>月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val="en-US" w:eastAsia="zh-CN"/>
        </w:rPr>
        <w:t>10</w:t>
      </w:r>
      <w:r>
        <w:rPr>
          <w:rFonts w:hint="eastAsia" w:asciiTheme="majorEastAsia" w:hAnsiTheme="majorEastAsia" w:eastAsiaTheme="majorEastAsia" w:cstheme="majorEastAsia"/>
          <w:sz w:val="28"/>
          <w:szCs w:val="28"/>
        </w:rPr>
        <w:t>日</w:t>
      </w:r>
      <w:bookmarkStart w:id="0" w:name="_GoBack"/>
      <w:bookmarkEnd w:id="0"/>
      <w:r>
        <w:rPr>
          <w:rFonts w:hint="eastAsia" w:asciiTheme="majorEastAsia" w:hAnsiTheme="majorEastAsia" w:eastAsiaTheme="majorEastAsia" w:cstheme="majorEastAsia"/>
          <w:sz w:val="28"/>
          <w:szCs w:val="28"/>
          <w:lang w:val="en-US" w:eastAsia="zh-CN"/>
        </w:rPr>
        <w:t>10</w:t>
      </w:r>
      <w:r>
        <w:rPr>
          <w:rFonts w:hint="eastAsia" w:asciiTheme="majorEastAsia" w:hAnsiTheme="majorEastAsia" w:eastAsiaTheme="majorEastAsia" w:cstheme="majorEastAsia"/>
          <w:sz w:val="28"/>
          <w:szCs w:val="28"/>
        </w:rPr>
        <w:t>时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val="en-US" w:eastAsia="zh-CN"/>
        </w:rPr>
        <w:t>0</w:t>
      </w:r>
      <w:r>
        <w:rPr>
          <w:rFonts w:hint="eastAsia" w:asciiTheme="majorEastAsia" w:hAnsiTheme="majorEastAsia" w:eastAsiaTheme="majorEastAsia" w:cstheme="majorEastAsia"/>
          <w:sz w:val="28"/>
          <w:szCs w:val="28"/>
        </w:rPr>
        <w:t>0分在贵州汇通申发钢结构有限公司办公楼四楼会议室开标，因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  <w:t>投标单位</w:t>
      </w:r>
      <w:r>
        <w:rPr>
          <w:rFonts w:hint="eastAsia" w:asciiTheme="majorEastAsia" w:hAnsiTheme="majorEastAsia" w:eastAsiaTheme="majorEastAsia" w:cstheme="majorEastAsia"/>
          <w:sz w:val="28"/>
          <w:szCs w:val="28"/>
        </w:rPr>
        <w:t>不足三家，经评标会评审，对此次招标进行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  <w:t>流</w:t>
      </w:r>
      <w:r>
        <w:rPr>
          <w:rFonts w:hint="eastAsia" w:asciiTheme="majorEastAsia" w:hAnsiTheme="majorEastAsia" w:eastAsiaTheme="majorEastAsia" w:cstheme="majorEastAsia"/>
          <w:sz w:val="28"/>
          <w:szCs w:val="28"/>
        </w:rPr>
        <w:t>标处理。</w:t>
      </w:r>
    </w:p>
    <w:p>
      <w:pPr>
        <w:ind w:firstLine="560" w:firstLineChars="200"/>
        <w:jc w:val="left"/>
        <w:rPr>
          <w:rFonts w:asciiTheme="majorEastAsia" w:hAnsiTheme="majorEastAsia" w:eastAsiaTheme="majorEastAsia" w:cstheme="majorEastAsia"/>
          <w:sz w:val="28"/>
          <w:szCs w:val="28"/>
        </w:rPr>
      </w:pPr>
      <w:r>
        <w:rPr>
          <w:rFonts w:hint="eastAsia" w:asciiTheme="majorEastAsia" w:hAnsiTheme="majorEastAsia" w:eastAsiaTheme="majorEastAsia" w:cstheme="majorEastAsia"/>
          <w:sz w:val="28"/>
          <w:szCs w:val="28"/>
        </w:rPr>
        <w:t>特此公告！</w:t>
      </w:r>
    </w:p>
    <w:p>
      <w:pPr>
        <w:jc w:val="right"/>
        <w:rPr>
          <w:rFonts w:asciiTheme="majorEastAsia" w:hAnsiTheme="majorEastAsia" w:eastAsiaTheme="majorEastAsia" w:cstheme="majorEastAsia"/>
          <w:sz w:val="28"/>
          <w:szCs w:val="28"/>
        </w:rPr>
      </w:pPr>
    </w:p>
    <w:p>
      <w:pPr>
        <w:jc w:val="right"/>
        <w:rPr>
          <w:rFonts w:asciiTheme="majorEastAsia" w:hAnsiTheme="majorEastAsia" w:eastAsiaTheme="majorEastAsia" w:cstheme="majorEastAsia"/>
          <w:sz w:val="28"/>
          <w:szCs w:val="28"/>
        </w:rPr>
      </w:pPr>
    </w:p>
    <w:p>
      <w:pPr>
        <w:jc w:val="right"/>
        <w:rPr>
          <w:rFonts w:asciiTheme="majorEastAsia" w:hAnsiTheme="majorEastAsia" w:eastAsiaTheme="majorEastAsia" w:cstheme="majorEastAsia"/>
          <w:sz w:val="28"/>
          <w:szCs w:val="28"/>
        </w:rPr>
      </w:pPr>
      <w:r>
        <w:rPr>
          <w:rFonts w:hint="eastAsia" w:asciiTheme="majorEastAsia" w:hAnsiTheme="majorEastAsia" w:eastAsiaTheme="majorEastAsia" w:cstheme="majorEastAsia"/>
          <w:sz w:val="28"/>
          <w:szCs w:val="28"/>
        </w:rPr>
        <w:t>贵州汇通申发钢结构有限公司</w:t>
      </w:r>
    </w:p>
    <w:p>
      <w:pPr>
        <w:wordWrap w:val="0"/>
        <w:jc w:val="right"/>
        <w:rPr>
          <w:rFonts w:asciiTheme="majorEastAsia" w:hAnsiTheme="majorEastAsia" w:eastAsiaTheme="majorEastAsia" w:cstheme="majorEastAsia"/>
          <w:sz w:val="28"/>
          <w:szCs w:val="28"/>
        </w:rPr>
      </w:pPr>
      <w:r>
        <w:rPr>
          <w:rFonts w:hint="eastAsia" w:asciiTheme="majorEastAsia" w:hAnsiTheme="majorEastAsia" w:eastAsiaTheme="majorEastAsia" w:cstheme="majorEastAsia"/>
          <w:sz w:val="28"/>
          <w:szCs w:val="28"/>
        </w:rPr>
        <w:t>2023年1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val="en-US" w:eastAsia="zh-CN"/>
        </w:rPr>
        <w:t>1</w:t>
      </w:r>
      <w:r>
        <w:rPr>
          <w:rFonts w:hint="eastAsia" w:asciiTheme="majorEastAsia" w:hAnsiTheme="majorEastAsia" w:eastAsiaTheme="majorEastAsia" w:cstheme="majorEastAsia"/>
          <w:sz w:val="28"/>
          <w:szCs w:val="28"/>
        </w:rPr>
        <w:t>月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val="en-US" w:eastAsia="zh-CN"/>
        </w:rPr>
        <w:t>10</w:t>
      </w:r>
      <w:r>
        <w:rPr>
          <w:rFonts w:hint="eastAsia" w:asciiTheme="majorEastAsia" w:hAnsiTheme="majorEastAsia" w:eastAsiaTheme="majorEastAsia" w:cstheme="majorEastAsia"/>
          <w:sz w:val="28"/>
          <w:szCs w:val="28"/>
        </w:rPr>
        <w:t xml:space="preserve">日   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1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1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VjMTQxN2YxMWY1MzI1M2ExYzE1MDQ4ZjMwZTljNDEifQ=="/>
  </w:docVars>
  <w:rsids>
    <w:rsidRoot w:val="00766ED7"/>
    <w:rsid w:val="00766ED7"/>
    <w:rsid w:val="00D4055A"/>
    <w:rsid w:val="00EB79B1"/>
    <w:rsid w:val="023A059E"/>
    <w:rsid w:val="02C9562D"/>
    <w:rsid w:val="04014A21"/>
    <w:rsid w:val="0436064E"/>
    <w:rsid w:val="078B65C2"/>
    <w:rsid w:val="0C81356A"/>
    <w:rsid w:val="0C862529"/>
    <w:rsid w:val="0F9F121B"/>
    <w:rsid w:val="11CA5647"/>
    <w:rsid w:val="132B4F52"/>
    <w:rsid w:val="1A32252D"/>
    <w:rsid w:val="1F775EDE"/>
    <w:rsid w:val="20DB4727"/>
    <w:rsid w:val="223D6E1D"/>
    <w:rsid w:val="285A5505"/>
    <w:rsid w:val="289D78C2"/>
    <w:rsid w:val="28D177F2"/>
    <w:rsid w:val="2FD34658"/>
    <w:rsid w:val="353762E5"/>
    <w:rsid w:val="365F0C39"/>
    <w:rsid w:val="37AE7157"/>
    <w:rsid w:val="3ACE50E1"/>
    <w:rsid w:val="3CE67E38"/>
    <w:rsid w:val="41A230F5"/>
    <w:rsid w:val="430B6F71"/>
    <w:rsid w:val="47971363"/>
    <w:rsid w:val="4A007D4C"/>
    <w:rsid w:val="4C005A59"/>
    <w:rsid w:val="4CC11B44"/>
    <w:rsid w:val="53AC7F83"/>
    <w:rsid w:val="54832636"/>
    <w:rsid w:val="56E5035F"/>
    <w:rsid w:val="57E31C34"/>
    <w:rsid w:val="5BFB4E5B"/>
    <w:rsid w:val="5CB16185"/>
    <w:rsid w:val="6025050B"/>
    <w:rsid w:val="61B26976"/>
    <w:rsid w:val="62962957"/>
    <w:rsid w:val="62D25CAF"/>
    <w:rsid w:val="64C515F0"/>
    <w:rsid w:val="66C106DD"/>
    <w:rsid w:val="67E56FDC"/>
    <w:rsid w:val="688904F8"/>
    <w:rsid w:val="69AE0D2E"/>
    <w:rsid w:val="70422FEE"/>
    <w:rsid w:val="75BD0F54"/>
    <w:rsid w:val="76E849F2"/>
    <w:rsid w:val="7B6850C8"/>
    <w:rsid w:val="7BE67013"/>
    <w:rsid w:val="7E121F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2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23</Words>
  <Characters>136</Characters>
  <Lines>1</Lines>
  <Paragraphs>1</Paragraphs>
  <TotalTime>2</TotalTime>
  <ScaleCrop>false</ScaleCrop>
  <LinksUpToDate>false</LinksUpToDate>
  <CharactersWithSpaces>158</CharactersWithSpaces>
  <Application>WPS Office_11.8.2.8721_F1E327BC-269C-435d-A152-05C5408002CA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2023-10-23T03:09:00Z</dcterms:created>
  <dc:creator>Administrator</dc:creator>
  <cp:lastModifiedBy>Administrator</cp:lastModifiedBy>
  <dcterms:modified xsi:type="dcterms:W3CDTF">2011-01-01T12:34:57Z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2052-11.8.2.8721</vt:lpwstr>
  </property>
  <property fmtid="{D5CDD505-2E9C-101B-9397-08002B2CF9AE}" pid="3" name="ICV">
    <vt:lpwstr>0B50BE85FB6444499E6F7D1F5613DF05_13</vt:lpwstr>
  </property>
</Properties>
</file>